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2389C">
      <w:bookmarkStart w:id="0" w:name="_GoBack"/>
      <w:bookmarkEnd w:id="0"/>
    </w:p>
    <w:sectPr>
      <w:footerReference r:id="rId5" w:type="default"/>
      <w:pgSz w:w="11906" w:h="16838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mbria">
    <w:altName w:val="Noto Sans Medefaidrin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Noto Sans Medefaidrin">
    <w:panose1 w:val="02020502060505020204"/>
    <w:charset w:val="00"/>
    <w:family w:val="auto"/>
    <w:pitch w:val="default"/>
    <w:sig w:usb0="00000001" w:usb1="02000000" w:usb2="00000000" w:usb3="00000000" w:csb0="00000001" w:csb1="00000000"/>
  </w:font>
  <w:font w:name="ＭＳ 明朝">
    <w:altName w:val="书宋-简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书宋-简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A00F9EE" w:usb2="02000008" w:usb3="00000000" w:csb0="60000193" w:csb1="0DD4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99AB6">
    <w:pPr>
      <w:pStyle w:val="24"/>
      <w:jc w:val="center"/>
    </w:pPr>
    <w:r>
      <w:t xml:space="preserve">第 </w:t>
    </w:r>
    <w:r>
      <w:fldChar w:fldCharType="begin"/>
    </w:r>
    <w:r>
      <w:instrText xml:space="preserve">PAGE</w:instrText>
    </w:r>
    <w:r>
      <w:fldChar w:fldCharType="end"/>
    </w:r>
    <w: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EB5ED4"/>
    <w:rsid w:val="DDB3F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SimSun" w:hAnsi="SimSun" w:eastAsia="SimSun" w:cs="SimSun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240"/>
      <w:outlineLvl w:val="0"/>
    </w:pPr>
    <w:rPr>
      <w:rFonts w:hAnsi="SimHei" w:eastAsia="SimHei" w:cs="SimHei" w:asciiTheme="majorHAnsi"/>
      <w:b/>
      <w:bCs/>
      <w:color w:val="000000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80" w:after="180"/>
      <w:outlineLvl w:val="1"/>
    </w:pPr>
    <w:rPr>
      <w:rFonts w:hAnsi="SimHei" w:eastAsia="SimHei" w:cs="SimHei" w:asciiTheme="majorHAnsi"/>
      <w:b/>
      <w:bCs/>
      <w:color w:val="000000"/>
      <w:sz w:val="28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80" w:after="120"/>
      <w:outlineLvl w:val="2"/>
    </w:pPr>
    <w:rPr>
      <w:rFonts w:hAnsi="SimHei" w:eastAsia="SimHei" w:cs="SimHei" w:asciiTheme="majorHAnsi"/>
      <w:b/>
      <w:bCs/>
      <w:color w:val="000000"/>
      <w:sz w:val="26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120" w:after="120"/>
      <w:outlineLvl w:val="3"/>
    </w:pPr>
    <w:rPr>
      <w:rFonts w:hAnsi="SimHei" w:eastAsia="SimHei" w:cs="SimHei" w:asciiTheme="majorHAnsi"/>
      <w:b/>
      <w:bCs/>
      <w:i/>
      <w:iCs/>
      <w:color w:val="000000"/>
      <w:sz w:val="24"/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120" w:after="60"/>
      <w:outlineLvl w:val="4"/>
    </w:pPr>
    <w:rPr>
      <w:rFonts w:hAnsi="SimHei" w:eastAsia="SimHei" w:cs="SimHei" w:asciiTheme="majorHAnsi"/>
      <w:b/>
      <w:color w:val="000000"/>
      <w:sz w:val="22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120" w:after="60"/>
      <w:outlineLvl w:val="5"/>
    </w:pPr>
    <w:rPr>
      <w:rFonts w:hAnsi="SimHei" w:eastAsia="SimHei" w:cs="SimHei" w:asciiTheme="majorHAnsi"/>
      <w:b/>
      <w:i/>
      <w:iCs/>
      <w:color w:val="000000"/>
      <w:sz w:val="2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before="240" w:after="120" w:line="240" w:lineRule="auto"/>
      <w:contextualSpacing/>
      <w:jc w:val="center"/>
    </w:pPr>
    <w:rPr>
      <w:rFonts w:hAnsi="SimHei" w:eastAsia="SimHei" w:cs="SimHei" w:asciiTheme="majorHAnsi"/>
      <w:b/>
      <w:color w:val="000000"/>
      <w:spacing w:val="5"/>
      <w:kern w:val="28"/>
      <w:sz w:val="56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Office_12.9.0.26867_F1E327BC-269C-435d-A152-05C5408002CA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何维胜</cp:lastModifiedBy>
  <dcterms:modified xsi:type="dcterms:W3CDTF">2026-06-14T17:19:10Z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 "1", "ContentProducer": "001191320114777023172010000", "ProduceID": "voiceassistant-541483b96b6d17a7", "ReservedCode1": "", "ContentPropagator": "001191320114777023172010000", "PropagateID": "voiceassistant-541483b96b6d17a7"}</vt:lpwstr>
  </property>
  <property fmtid="{D5CDD505-2E9C-101B-9397-08002B2CF9AE}" pid="3" name="KSOProductBuildVer">
    <vt:lpwstr>2052-12.9.0.26867</vt:lpwstr>
  </property>
  <property fmtid="{D5CDD505-2E9C-101B-9397-08002B2CF9AE}" pid="4" name="ICV">
    <vt:lpwstr>61110327B459601EEA712E6A412EEACF_42</vt:lpwstr>
  </property>
</Properties>
</file>